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F14" w:rsidRDefault="00086F14" w:rsidP="00086F14">
      <w:pPr>
        <w:jc w:val="center"/>
        <w:rPr>
          <w:rFonts w:ascii="Times New Roman" w:hAnsi="Times New Roman" w:cs="Times New Roman"/>
          <w:sz w:val="28"/>
          <w:szCs w:val="28"/>
        </w:rPr>
      </w:pPr>
      <w:r w:rsidRPr="00086F14">
        <w:rPr>
          <w:rFonts w:ascii="Times New Roman" w:hAnsi="Times New Roman" w:cs="Times New Roman"/>
          <w:b/>
          <w:sz w:val="28"/>
          <w:szCs w:val="28"/>
        </w:rPr>
        <w:t xml:space="preserve">Информация об Основной образовательной программе среднего общего </w:t>
      </w:r>
      <w:r>
        <w:rPr>
          <w:rFonts w:ascii="Times New Roman" w:hAnsi="Times New Roman" w:cs="Times New Roman"/>
          <w:b/>
          <w:sz w:val="28"/>
          <w:szCs w:val="28"/>
        </w:rPr>
        <w:t>образования МОУ «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Илек-Пеньковская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Pr="00086F14">
        <w:rPr>
          <w:rFonts w:ascii="Times New Roman" w:hAnsi="Times New Roman" w:cs="Times New Roman"/>
          <w:b/>
          <w:sz w:val="28"/>
          <w:szCs w:val="28"/>
        </w:rPr>
        <w:t>»</w:t>
      </w:r>
    </w:p>
    <w:p w:rsidR="003B74BC" w:rsidRPr="00086F14" w:rsidRDefault="00086F14" w:rsidP="00086F14">
      <w:pPr>
        <w:jc w:val="both"/>
        <w:rPr>
          <w:rFonts w:ascii="Times New Roman" w:hAnsi="Times New Roman" w:cs="Times New Roman"/>
          <w:sz w:val="28"/>
          <w:szCs w:val="28"/>
        </w:rPr>
      </w:pPr>
      <w:r w:rsidRPr="00086F14">
        <w:rPr>
          <w:rFonts w:ascii="Times New Roman" w:hAnsi="Times New Roman" w:cs="Times New Roman"/>
          <w:sz w:val="28"/>
          <w:szCs w:val="28"/>
        </w:rPr>
        <w:t>Основная образовательная программа среднего общего образования (далее - ООП СОО) МОУ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Илек-Пеньковская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Pr="00086F14">
        <w:rPr>
          <w:rFonts w:ascii="Times New Roman" w:hAnsi="Times New Roman" w:cs="Times New Roman"/>
          <w:sz w:val="28"/>
          <w:szCs w:val="28"/>
        </w:rPr>
        <w:t xml:space="preserve">» (далее - Школа) разработана в соответствии с требованиями федерального государственного образовательного стандарта основного общего образования к структуре основной образовательной программы, определяет цель, задачи, планируемые результаты, содержание и организацию образовательной деятельности при получении начального общего образования. ООП СОО Школы </w:t>
      </w:r>
      <w:proofErr w:type="gramStart"/>
      <w:r w:rsidRPr="00086F14">
        <w:rPr>
          <w:rFonts w:ascii="Times New Roman" w:hAnsi="Times New Roman" w:cs="Times New Roman"/>
          <w:sz w:val="28"/>
          <w:szCs w:val="28"/>
        </w:rPr>
        <w:t>разработана</w:t>
      </w:r>
      <w:proofErr w:type="gramEnd"/>
      <w:r w:rsidRPr="00086F14">
        <w:rPr>
          <w:rFonts w:ascii="Times New Roman" w:hAnsi="Times New Roman" w:cs="Times New Roman"/>
          <w:sz w:val="28"/>
          <w:szCs w:val="28"/>
        </w:rPr>
        <w:t xml:space="preserve"> на основе </w:t>
      </w:r>
      <w:r>
        <w:rPr>
          <w:rFonts w:ascii="Times New Roman" w:hAnsi="Times New Roman" w:cs="Times New Roman"/>
          <w:sz w:val="28"/>
          <w:szCs w:val="28"/>
        </w:rPr>
        <w:t>Федеральной</w:t>
      </w:r>
      <w:r w:rsidRPr="00086F14">
        <w:rPr>
          <w:rFonts w:ascii="Times New Roman" w:hAnsi="Times New Roman" w:cs="Times New Roman"/>
          <w:sz w:val="28"/>
          <w:szCs w:val="28"/>
        </w:rPr>
        <w:t xml:space="preserve"> основной образовательной программы среднего общего образования  и с учётом образовательных потребностей и запросов участников образовательных отношений. Цель реализации основной образовательной программы среднего общего образования - обеспечение выполнения требований ФГОС СОО. </w:t>
      </w:r>
      <w:proofErr w:type="gramStart"/>
      <w:r w:rsidRPr="00086F14">
        <w:rPr>
          <w:rFonts w:ascii="Times New Roman" w:hAnsi="Times New Roman" w:cs="Times New Roman"/>
          <w:sz w:val="28"/>
          <w:szCs w:val="28"/>
        </w:rPr>
        <w:t>Достижение поставленной цели при разработке и реализации Школой основной образовательной программы среднего общего образования предусматривает решение следующих основных задач:  обеспечение преемственности начального общего, основного общего, среднего общего образования;  обеспечение доступности получения качественного среднего общего образования, достижение планируемых результатов освоения основной образовательной программы среднего общего образования всеми обучающимися, в том числе детьми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86F14">
        <w:rPr>
          <w:rFonts w:ascii="Times New Roman" w:hAnsi="Times New Roman" w:cs="Times New Roman"/>
          <w:sz w:val="28"/>
          <w:szCs w:val="28"/>
        </w:rPr>
        <w:t>инвалидами и детьми с ОВЗ;</w:t>
      </w:r>
      <w:proofErr w:type="gramEnd"/>
      <w:r w:rsidRPr="00086F1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086F14">
        <w:rPr>
          <w:rFonts w:ascii="Times New Roman" w:hAnsi="Times New Roman" w:cs="Times New Roman"/>
          <w:sz w:val="28"/>
          <w:szCs w:val="28"/>
        </w:rPr>
        <w:t>реализацию программы воспитания, обеспечение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ее самореализации;  обеспечение эффективного сочетания урочных и внеурочных форм организации учебных занятий, взаимодействия всех участников образовательных отношений; взаимодействие образовательной организации при реализации основной образовательной программы с социальными партнерами;</w:t>
      </w:r>
      <w:proofErr w:type="gramEnd"/>
      <w:r w:rsidRPr="00086F14">
        <w:rPr>
          <w:rFonts w:ascii="Times New Roman" w:hAnsi="Times New Roman" w:cs="Times New Roman"/>
          <w:sz w:val="28"/>
          <w:szCs w:val="28"/>
        </w:rPr>
        <w:t xml:space="preserve">  выявление и развитие способностей обучающихся, в том числе детей, проявивших выдающиеся способности, детей с ОВЗ и инвалидов, их интересов через систему клубов, секций, студий и кружков, общественно полезную деятельность, в том числе с использованием возможностей образовательных организаций дополнительного образования;  организацию интеллектуальных и творческих соревнований, научно-технического творчества, проектной и учебно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86F14">
        <w:rPr>
          <w:rFonts w:ascii="Times New Roman" w:hAnsi="Times New Roman" w:cs="Times New Roman"/>
          <w:sz w:val="28"/>
          <w:szCs w:val="28"/>
        </w:rPr>
        <w:t xml:space="preserve">исследовательской деятельности; участие обучающихся, их </w:t>
      </w:r>
      <w:r w:rsidRPr="00086F14">
        <w:rPr>
          <w:rFonts w:ascii="Times New Roman" w:hAnsi="Times New Roman" w:cs="Times New Roman"/>
          <w:sz w:val="28"/>
          <w:szCs w:val="28"/>
        </w:rPr>
        <w:lastRenderedPageBreak/>
        <w:t xml:space="preserve">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086F14">
        <w:rPr>
          <w:rFonts w:ascii="Times New Roman" w:hAnsi="Times New Roman" w:cs="Times New Roman"/>
          <w:sz w:val="28"/>
          <w:szCs w:val="28"/>
        </w:rPr>
        <w:t>внутришкольной</w:t>
      </w:r>
      <w:proofErr w:type="spellEnd"/>
      <w:r w:rsidRPr="00086F14">
        <w:rPr>
          <w:rFonts w:ascii="Times New Roman" w:hAnsi="Times New Roman" w:cs="Times New Roman"/>
          <w:sz w:val="28"/>
          <w:szCs w:val="28"/>
        </w:rPr>
        <w:t xml:space="preserve"> социальной среды, школьного уклада;  включение обучающихся в процессы познания и преобразования внешкольной социальной среды (населенного пункта, района, города) для приобретения опыта реального управления и действия;  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сотрудничество с базовыми предприятиями, организациями профессионального образования, центрами профессиональной работы;  сохранение и укрепление физического, психологического и</w:t>
      </w:r>
      <w:r w:rsidRPr="00086F14">
        <w:rPr>
          <w:rFonts w:ascii="Times New Roman" w:hAnsi="Times New Roman" w:cs="Times New Roman"/>
          <w:sz w:val="28"/>
          <w:szCs w:val="28"/>
        </w:rPr>
        <w:sym w:font="Symbol" w:char="F0D8"/>
      </w:r>
      <w:r w:rsidRPr="00086F14">
        <w:rPr>
          <w:rFonts w:ascii="Times New Roman" w:hAnsi="Times New Roman" w:cs="Times New Roman"/>
          <w:sz w:val="28"/>
          <w:szCs w:val="28"/>
        </w:rPr>
        <w:t xml:space="preserve"> социального здоровья обучающихся, обеспечение их безопасности. В основе реализации основной образовательной программы среднего общего образования лежат следующие принципы и подходы:  </w:t>
      </w:r>
      <w:proofErr w:type="spellStart"/>
      <w:r w:rsidRPr="00086F14">
        <w:rPr>
          <w:rFonts w:ascii="Times New Roman" w:hAnsi="Times New Roman" w:cs="Times New Roman"/>
          <w:sz w:val="28"/>
          <w:szCs w:val="28"/>
        </w:rPr>
        <w:t>системно-деятельностный</w:t>
      </w:r>
      <w:proofErr w:type="spellEnd"/>
      <w:r w:rsidRPr="00086F14">
        <w:rPr>
          <w:rFonts w:ascii="Times New Roman" w:hAnsi="Times New Roman" w:cs="Times New Roman"/>
          <w:sz w:val="28"/>
          <w:szCs w:val="28"/>
        </w:rPr>
        <w:t xml:space="preserve"> подход, предполагающий ориентацию на результаты обучения, на развитие активной учебно-познавательной деятельности обучающегося на основе освоения универсальных учебных действий, познания и освоения мира личности, формирование его готовности к саморазвитию и непрерывному образованию;  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  учет индивидуальных возрастных, психологических и физиологических особенностей обучающихся при построении образовательного процесса и определении образовательно-воспитательных целей и путей их достижения;  </w:t>
      </w:r>
      <w:proofErr w:type="gramStart"/>
      <w:r w:rsidRPr="00086F14">
        <w:rPr>
          <w:rFonts w:ascii="Times New Roman" w:hAnsi="Times New Roman" w:cs="Times New Roman"/>
          <w:sz w:val="28"/>
          <w:szCs w:val="28"/>
        </w:rPr>
        <w:t>разнообразие индивидуальных образовательных траекторий и индивидуального развития каждого обучающегося, в том числе одаренных обучающихся и обучающихся с ограниченными возможностями здоровья;  преемственность основных образовательных программ, проявляющуюся во взаимосвязи и согласованности в отборе содержания образования, а также в последовательности его развертывания по уровням образования и этапам обучения в целях обеспечения системности знаний, повышения качества образования и обеспечения его непрерывности;</w:t>
      </w:r>
      <w:proofErr w:type="gramEnd"/>
      <w:r w:rsidRPr="00086F1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086F14">
        <w:rPr>
          <w:rFonts w:ascii="Times New Roman" w:hAnsi="Times New Roman" w:cs="Times New Roman"/>
          <w:sz w:val="28"/>
          <w:szCs w:val="28"/>
        </w:rPr>
        <w:t xml:space="preserve">обеспечение фундаментального характера образования, учета специфики изучаемых предметов;  принцип единства учебной и воспитательной деятельности, предполагающий направленность учебного процесса на достижение личностных результатов освоения образовательной программы;  принцип </w:t>
      </w:r>
      <w:proofErr w:type="spellStart"/>
      <w:r w:rsidRPr="00086F14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086F14">
        <w:rPr>
          <w:rFonts w:ascii="Times New Roman" w:hAnsi="Times New Roman" w:cs="Times New Roman"/>
          <w:sz w:val="28"/>
          <w:szCs w:val="28"/>
        </w:rPr>
        <w:t xml:space="preserve">, предусматривающий исключение образовательных технологий, которые могут нанести вред физическому и психическому здоровью обучающихся, приоритет использования </w:t>
      </w:r>
      <w:proofErr w:type="spellStart"/>
      <w:r w:rsidRPr="00086F14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086F14">
        <w:rPr>
          <w:rFonts w:ascii="Times New Roman" w:hAnsi="Times New Roman" w:cs="Times New Roman"/>
          <w:sz w:val="28"/>
          <w:szCs w:val="28"/>
        </w:rPr>
        <w:t xml:space="preserve"> педагогических технологий, приведение объема учебной нагрузки в </w:t>
      </w:r>
      <w:r w:rsidRPr="00086F14">
        <w:rPr>
          <w:rFonts w:ascii="Times New Roman" w:hAnsi="Times New Roman" w:cs="Times New Roman"/>
          <w:sz w:val="28"/>
          <w:szCs w:val="28"/>
        </w:rPr>
        <w:lastRenderedPageBreak/>
        <w:t>соответствие с требованиями действующих санитарных правил и нормативов.</w:t>
      </w:r>
      <w:proofErr w:type="gramEnd"/>
      <w:r w:rsidRPr="00086F14">
        <w:rPr>
          <w:rFonts w:ascii="Times New Roman" w:hAnsi="Times New Roman" w:cs="Times New Roman"/>
          <w:sz w:val="28"/>
          <w:szCs w:val="28"/>
        </w:rPr>
        <w:t xml:space="preserve"> Содержание ООП СОО Школы отражает требования ФГОС СОО и содержит три основных раздела: целевой, содержательный и организационный. Целевой раздел определяет общее назначение, цели, задачи и планируемые результаты реализации основной образовательной программы, конкретизированные в соответствии с требованиями ФГОС СОО, и способы определения достижения этих целей и результатов. Целевой раздел включает пояснительную записку; планируемые результаты освоения </w:t>
      </w:r>
      <w:proofErr w:type="gramStart"/>
      <w:r w:rsidRPr="00086F1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086F14">
        <w:rPr>
          <w:rFonts w:ascii="Times New Roman" w:hAnsi="Times New Roman" w:cs="Times New Roman"/>
          <w:sz w:val="28"/>
          <w:szCs w:val="28"/>
        </w:rPr>
        <w:t xml:space="preserve"> ООП СОО и систему оценки достижения планируемых результатов освоения ООП СОО. Содержательный раздел определяет общее содержание основного общего образования и включает образовательные программы, ориентированные на достижение личностных, предметных и </w:t>
      </w:r>
      <w:proofErr w:type="spellStart"/>
      <w:r w:rsidRPr="00086F14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086F14">
        <w:rPr>
          <w:rFonts w:ascii="Times New Roman" w:hAnsi="Times New Roman" w:cs="Times New Roman"/>
          <w:sz w:val="28"/>
          <w:szCs w:val="28"/>
        </w:rPr>
        <w:t xml:space="preserve"> результатов, в том числе: программу формирования у обучающихся универсальных учебных действий; программы отдельных учебных предметов, курсов; программу духовно-нравственного воспитания, развития обучающихся. Полное изложение рабочих программ учебных предметов, курсов, дисциплин (модулей), предусмотренных к изучению при получении основного общего образования, и тематического планирования приведено в Приложении к данной основной образовательной программе. Организационный раздел устанавливает общие рамки организации образовательного процесса, а также механизм реализации компонентов основной образовательной программы. Организационный раздел включает учебный план среднего общего образования; план внеурочной деятельности; календарный учебный график и систему условий реализации основной образовательной программы в соответствии с требованиями ФГОС СОО. Учебный план на конкретный учебный год, План внеурочной деятельности на конкретный учебный год и Календарный учебный график на конкретный учебный год утверждаются в установленном </w:t>
      </w:r>
      <w:proofErr w:type="gramStart"/>
      <w:r w:rsidRPr="00086F14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086F14">
        <w:rPr>
          <w:rFonts w:ascii="Times New Roman" w:hAnsi="Times New Roman" w:cs="Times New Roman"/>
          <w:sz w:val="28"/>
          <w:szCs w:val="28"/>
        </w:rPr>
        <w:t xml:space="preserve"> и оформляется приложением к данной образовательной программе. Срок реализации ООП НОО – 2 года</w:t>
      </w:r>
    </w:p>
    <w:sectPr w:rsidR="003B74BC" w:rsidRPr="00086F14" w:rsidSect="003B7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6F14"/>
    <w:rsid w:val="00086F14"/>
    <w:rsid w:val="003B7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1049</Words>
  <Characters>5984</Characters>
  <Application>Microsoft Office Word</Application>
  <DocSecurity>0</DocSecurity>
  <Lines>49</Lines>
  <Paragraphs>14</Paragraphs>
  <ScaleCrop>false</ScaleCrop>
  <Company>SPecialiST RePack</Company>
  <LinksUpToDate>false</LinksUpToDate>
  <CharactersWithSpaces>7019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</cp:revision>
  <dcterms:created xsi:type="dcterms:W3CDTF">2023-09-07T06:27:00Z</dcterms:created>
  <dcterms:modified xsi:type="dcterms:W3CDTF">2023-09-07T06:30:00Z</dcterms:modified>
</cp:coreProperties>
</file>